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28" w:rsidRPr="00522A4F" w:rsidRDefault="002B0728" w:rsidP="002B0728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522A4F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728" w:rsidRPr="00522A4F" w:rsidRDefault="002B0728" w:rsidP="002B0728">
      <w:pPr>
        <w:pStyle w:val="Didascalia"/>
        <w:outlineLvl w:val="0"/>
        <w:rPr>
          <w:rFonts w:ascii="Arial" w:hAnsi="Arial" w:cs="Arial"/>
          <w:sz w:val="24"/>
          <w:szCs w:val="24"/>
        </w:rPr>
      </w:pPr>
      <w:r w:rsidRPr="00522A4F">
        <w:rPr>
          <w:rFonts w:ascii="Arial" w:hAnsi="Arial" w:cs="Arial"/>
          <w:sz w:val="24"/>
          <w:szCs w:val="24"/>
        </w:rPr>
        <w:t>MINISTERO  DELL’ ISTRUZIONE, DELL’UNIVERSITA’, DELLA RICERCA</w:t>
      </w:r>
    </w:p>
    <w:p w:rsidR="002B0728" w:rsidRPr="00522A4F" w:rsidRDefault="002B0728" w:rsidP="002B0728">
      <w:pPr>
        <w:pStyle w:val="Titolo2"/>
        <w:rPr>
          <w:rFonts w:ascii="Arial" w:hAnsi="Arial" w:cs="Arial"/>
          <w:sz w:val="18"/>
          <w:szCs w:val="18"/>
        </w:rPr>
      </w:pPr>
      <w:r w:rsidRPr="00522A4F">
        <w:rPr>
          <w:rFonts w:ascii="Arial" w:hAnsi="Arial" w:cs="Arial"/>
          <w:sz w:val="18"/>
          <w:szCs w:val="18"/>
        </w:rPr>
        <w:t>UFFICIO SCOLASTICO REGIONALE PER IL LAZIO</w:t>
      </w:r>
    </w:p>
    <w:p w:rsidR="002B0728" w:rsidRPr="00522A4F" w:rsidRDefault="002B0728" w:rsidP="002B0728">
      <w:pPr>
        <w:pStyle w:val="Titolo3"/>
        <w:ind w:left="0"/>
        <w:jc w:val="center"/>
        <w:rPr>
          <w:rFonts w:ascii="Arial" w:hAnsi="Arial" w:cs="Arial"/>
          <w:sz w:val="18"/>
          <w:szCs w:val="18"/>
        </w:rPr>
      </w:pPr>
      <w:r w:rsidRPr="00522A4F">
        <w:rPr>
          <w:rFonts w:ascii="Arial" w:hAnsi="Arial" w:cs="Arial"/>
          <w:b w:val="0"/>
          <w:bCs w:val="0"/>
          <w:sz w:val="18"/>
          <w:szCs w:val="18"/>
        </w:rPr>
        <w:t>LICEO SCIENTIFICO STATALE</w:t>
      </w:r>
    </w:p>
    <w:p w:rsidR="002B0728" w:rsidRPr="00522A4F" w:rsidRDefault="002B0728" w:rsidP="002B0728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22A4F">
        <w:rPr>
          <w:rFonts w:ascii="Arial" w:hAnsi="Arial" w:cs="Arial"/>
          <w:b/>
          <w:bCs/>
          <w:sz w:val="24"/>
          <w:szCs w:val="24"/>
        </w:rPr>
        <w:t>TALETE”</w:t>
      </w:r>
    </w:p>
    <w:p w:rsidR="009C5037" w:rsidRDefault="009C5037"/>
    <w:p w:rsidR="002B0728" w:rsidRDefault="002B0728" w:rsidP="002B0728">
      <w:pPr>
        <w:jc w:val="center"/>
      </w:pPr>
      <w:r w:rsidRPr="002B0728">
        <w:rPr>
          <w:rFonts w:ascii="Verdana" w:hAnsi="Verdana"/>
          <w:sz w:val="28"/>
          <w:szCs w:val="28"/>
        </w:rPr>
        <w:t>AVVISO PER LE FAMIGLI</w:t>
      </w:r>
      <w:r>
        <w:rPr>
          <w:rFonts w:ascii="Verdana" w:hAnsi="Verdana"/>
          <w:sz w:val="28"/>
          <w:szCs w:val="28"/>
        </w:rPr>
        <w:t>E</w:t>
      </w:r>
      <w:r w:rsidRPr="002B0728">
        <w:rPr>
          <w:rFonts w:ascii="Verdana" w:hAnsi="Verdana"/>
          <w:sz w:val="28"/>
          <w:szCs w:val="28"/>
        </w:rPr>
        <w:t xml:space="preserve"> ADERENTI ALLO STAGE A VENTOTENE – A.S. 2019/2020</w:t>
      </w:r>
    </w:p>
    <w:p w:rsidR="002B0728" w:rsidRDefault="002B0728"/>
    <w:p w:rsidR="002B0728" w:rsidRPr="002B0728" w:rsidRDefault="002B0728" w:rsidP="002B07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B0728">
        <w:rPr>
          <w:rFonts w:ascii="Verdana" w:eastAsia="Times New Roman" w:hAnsi="Verdana" w:cs="Times New Roman"/>
          <w:color w:val="000000"/>
          <w:sz w:val="27"/>
          <w:szCs w:val="27"/>
          <w:lang w:eastAsia="it-IT"/>
        </w:rPr>
        <w:t>Si comunica alle famiglie interessate che la normativa vigente (D.L. n.  18 del 17/03/2020,art.88bis c.8) consente alle agenzie di viaggio di corrispondere agli Istituti scolastici, in luogo del rimborso delle somme anticipate, dei voucher utilizzabili entro un anno. </w:t>
      </w:r>
    </w:p>
    <w:p w:rsidR="002B0728" w:rsidRPr="002B0728" w:rsidRDefault="002B0728" w:rsidP="002B07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B0728">
        <w:rPr>
          <w:rFonts w:ascii="Verdana" w:eastAsia="Times New Roman" w:hAnsi="Verdana" w:cs="Times New Roman"/>
          <w:color w:val="000000"/>
          <w:sz w:val="27"/>
          <w:szCs w:val="27"/>
          <w:lang w:eastAsia="it-IT"/>
        </w:rPr>
        <w:t>Al comma 12 del predetto articolo si legge che “</w:t>
      </w:r>
      <w:r w:rsidRPr="002B0728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it-IT"/>
        </w:rPr>
        <w:t>L'emissione dei voucher previsti dal presente articolo assolve i correlativi obblighi di rimborso e non richiede alcuna forma di accettazione da parte del destinatario</w:t>
      </w:r>
      <w:r w:rsidRPr="002B0728">
        <w:rPr>
          <w:rFonts w:ascii="Verdana" w:eastAsia="Times New Roman" w:hAnsi="Verdana" w:cs="Times New Roman"/>
          <w:color w:val="000000"/>
          <w:sz w:val="27"/>
          <w:szCs w:val="27"/>
          <w:lang w:eastAsia="it-IT"/>
        </w:rPr>
        <w:t>”.</w:t>
      </w:r>
    </w:p>
    <w:p w:rsidR="002B0728" w:rsidRPr="002B0728" w:rsidRDefault="002B0728" w:rsidP="002B07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B0728">
        <w:rPr>
          <w:rFonts w:ascii="Verdana" w:eastAsia="Times New Roman" w:hAnsi="Verdana" w:cs="Times New Roman"/>
          <w:color w:val="000000"/>
          <w:sz w:val="27"/>
          <w:szCs w:val="27"/>
          <w:lang w:eastAsia="it-IT"/>
        </w:rPr>
        <w:t xml:space="preserve">Il Consiglio d’Istituto, in relazione alla gestione dei rimborsi per lo stage a </w:t>
      </w:r>
      <w:proofErr w:type="spellStart"/>
      <w:r w:rsidRPr="002B0728">
        <w:rPr>
          <w:rFonts w:ascii="Verdana" w:eastAsia="Times New Roman" w:hAnsi="Verdana" w:cs="Times New Roman"/>
          <w:color w:val="000000"/>
          <w:sz w:val="27"/>
          <w:szCs w:val="27"/>
          <w:lang w:eastAsia="it-IT"/>
        </w:rPr>
        <w:t>Ventotene</w:t>
      </w:r>
      <w:proofErr w:type="spellEnd"/>
      <w:r w:rsidRPr="002B0728">
        <w:rPr>
          <w:rFonts w:ascii="Verdana" w:eastAsia="Times New Roman" w:hAnsi="Verdana" w:cs="Times New Roman"/>
          <w:color w:val="000000"/>
          <w:sz w:val="27"/>
          <w:szCs w:val="27"/>
          <w:lang w:eastAsia="it-IT"/>
        </w:rPr>
        <w:t>, che a causa dell’emergenza epidemiologica non si è potuto effettuare (come da lettera di recesso del 06/03/2020), nella seduta del 24 giugno con delibera n. 15 ha preso atto dell’offerta, da parte dell’agenzia di viaggio incaricata,  di voucher che saranno validi per il prossimo anno scolastico 2020/2021, ed ha pertanto stabilito che la quota versata dalle famiglie non sarà rimborsata</w:t>
      </w:r>
      <w:r w:rsidR="002935FF">
        <w:rPr>
          <w:rFonts w:ascii="Verdana" w:eastAsia="Times New Roman" w:hAnsi="Verdana" w:cs="Times New Roman"/>
          <w:color w:val="000000"/>
          <w:sz w:val="27"/>
          <w:szCs w:val="27"/>
          <w:lang w:eastAsia="it-IT"/>
        </w:rPr>
        <w:t xml:space="preserve"> e che, di contro, saranno creditrici nei confronti dell’agenzia di importo corrispondente all’acconto versato che è compreso nel voucher complessivo rilasciato.</w:t>
      </w:r>
    </w:p>
    <w:p w:rsidR="002B0728" w:rsidRDefault="002B0728" w:rsidP="002B0728">
      <w:pPr>
        <w:ind w:left="540"/>
        <w:rPr>
          <w:rFonts w:ascii="Arial" w:hAnsi="Arial" w:cs="Arial"/>
        </w:rPr>
      </w:pPr>
    </w:p>
    <w:p w:rsidR="002B0728" w:rsidRDefault="002B0728" w:rsidP="002B0728">
      <w:pPr>
        <w:spacing w:after="100" w:afterAutospacing="1" w:line="240" w:lineRule="atLeast"/>
        <w:ind w:left="539"/>
        <w:rPr>
          <w:rFonts w:ascii="Verdana" w:hAnsi="Verdana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0728">
        <w:rPr>
          <w:rFonts w:ascii="Verdana" w:hAnsi="Verdana" w:cs="Arial"/>
          <w:sz w:val="28"/>
          <w:szCs w:val="28"/>
        </w:rPr>
        <w:tab/>
        <w:t>Il Dirigente Scolastico</w:t>
      </w:r>
      <w:r w:rsidRPr="002B0728">
        <w:rPr>
          <w:rFonts w:ascii="Verdana" w:hAnsi="Verdana" w:cs="Arial"/>
          <w:sz w:val="28"/>
          <w:szCs w:val="28"/>
        </w:rPr>
        <w:tab/>
      </w:r>
      <w:r w:rsidRPr="002B0728">
        <w:rPr>
          <w:rFonts w:ascii="Verdana" w:hAnsi="Verdana" w:cs="Arial"/>
          <w:sz w:val="28"/>
          <w:szCs w:val="28"/>
        </w:rPr>
        <w:tab/>
      </w:r>
      <w:r w:rsidRPr="002B0728">
        <w:rPr>
          <w:rFonts w:ascii="Verdana" w:hAnsi="Verdana" w:cs="Arial"/>
          <w:sz w:val="28"/>
          <w:szCs w:val="28"/>
        </w:rPr>
        <w:tab/>
      </w:r>
      <w:r w:rsidRPr="002B0728">
        <w:rPr>
          <w:rFonts w:ascii="Verdana" w:hAnsi="Verdana" w:cs="Arial"/>
          <w:sz w:val="28"/>
          <w:szCs w:val="28"/>
        </w:rPr>
        <w:tab/>
      </w:r>
      <w:r w:rsidRPr="002B0728">
        <w:rPr>
          <w:rFonts w:ascii="Verdana" w:hAnsi="Verdana" w:cs="Arial"/>
          <w:sz w:val="28"/>
          <w:szCs w:val="28"/>
        </w:rPr>
        <w:tab/>
      </w:r>
      <w:r w:rsidRPr="002B0728">
        <w:rPr>
          <w:rFonts w:ascii="Verdana" w:hAnsi="Verdana" w:cs="Arial"/>
          <w:sz w:val="28"/>
          <w:szCs w:val="28"/>
        </w:rPr>
        <w:tab/>
      </w:r>
      <w:r w:rsidRPr="002B0728"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 xml:space="preserve">              </w:t>
      </w:r>
      <w:r w:rsidRPr="002B0728">
        <w:rPr>
          <w:rFonts w:ascii="Verdana" w:hAnsi="Verdana" w:cs="Arial"/>
          <w:sz w:val="28"/>
          <w:szCs w:val="28"/>
        </w:rPr>
        <w:t xml:space="preserve">Prof. Alberto </w:t>
      </w:r>
      <w:proofErr w:type="spellStart"/>
      <w:r w:rsidRPr="002B0728">
        <w:rPr>
          <w:rFonts w:ascii="Verdana" w:hAnsi="Verdana" w:cs="Arial"/>
          <w:sz w:val="28"/>
          <w:szCs w:val="28"/>
        </w:rPr>
        <w:t>Cataneo</w:t>
      </w:r>
      <w:proofErr w:type="spellEnd"/>
    </w:p>
    <w:p w:rsidR="002B0728" w:rsidRDefault="002B0728" w:rsidP="002B0728">
      <w:pPr>
        <w:spacing w:after="0" w:line="240" w:lineRule="atLeast"/>
        <w:ind w:left="4077" w:firstLine="17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8"/>
          <w:szCs w:val="28"/>
        </w:rPr>
        <w:t xml:space="preserve">    </w:t>
      </w:r>
      <w:r w:rsidRPr="002B0728">
        <w:rPr>
          <w:rFonts w:ascii="Verdana" w:hAnsi="Verdana" w:cs="Arial"/>
          <w:sz w:val="16"/>
          <w:szCs w:val="16"/>
        </w:rPr>
        <w:t xml:space="preserve">(Firma autografa sostituita a mezzo stampa </w:t>
      </w:r>
    </w:p>
    <w:p w:rsidR="002B0728" w:rsidRPr="002B0728" w:rsidRDefault="002B0728" w:rsidP="002B0728">
      <w:pPr>
        <w:spacing w:after="0" w:line="240" w:lineRule="atLeast"/>
        <w:ind w:left="4077" w:firstLine="17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</w:t>
      </w:r>
      <w:r w:rsidRPr="002B0728">
        <w:rPr>
          <w:rFonts w:ascii="Verdana" w:hAnsi="Verdana" w:cs="Arial"/>
          <w:sz w:val="16"/>
          <w:szCs w:val="16"/>
        </w:rPr>
        <w:t>Ai sensi dell’art.3 comma 2 del d.lgs. n.39/1993)</w:t>
      </w:r>
    </w:p>
    <w:p w:rsidR="002B0728" w:rsidRPr="002B0728" w:rsidRDefault="002B0728" w:rsidP="002B07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it-IT"/>
        </w:rPr>
      </w:pPr>
    </w:p>
    <w:sectPr w:rsidR="002B0728" w:rsidRPr="002B0728" w:rsidSect="009C50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B0728"/>
    <w:rsid w:val="002935FF"/>
    <w:rsid w:val="002B0728"/>
    <w:rsid w:val="009C5037"/>
    <w:rsid w:val="00CA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037"/>
  </w:style>
  <w:style w:type="paragraph" w:styleId="Titolo2">
    <w:name w:val="heading 2"/>
    <w:basedOn w:val="Normale"/>
    <w:next w:val="Normale"/>
    <w:link w:val="Titolo2Carattere"/>
    <w:uiPriority w:val="99"/>
    <w:qFormat/>
    <w:rsid w:val="002B072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Theme="minorEastAsia" w:hAnsi="Times New Roman"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B0728"/>
    <w:pPr>
      <w:keepNext/>
      <w:overflowPunct w:val="0"/>
      <w:autoSpaceDE w:val="0"/>
      <w:autoSpaceDN w:val="0"/>
      <w:adjustRightInd w:val="0"/>
      <w:spacing w:after="0" w:line="240" w:lineRule="auto"/>
      <w:ind w:left="5664"/>
      <w:textAlignment w:val="baseline"/>
      <w:outlineLvl w:val="2"/>
    </w:pPr>
    <w:rPr>
      <w:rFonts w:ascii="Times New Roman" w:eastAsiaTheme="minorEastAsia" w:hAnsi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B0728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2B0728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2B0728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2B072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Theme="minorEastAsia" w:hAnsi="Times New Roman"/>
      <w:b/>
      <w:bCs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0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0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66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4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6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4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71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433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40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319540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0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04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814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99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389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20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50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20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77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06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133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95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6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0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8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1290</Characters>
  <Application>Microsoft Office Word</Application>
  <DocSecurity>0</DocSecurity>
  <Lines>10</Lines>
  <Paragraphs>3</Paragraphs>
  <ScaleCrop>false</ScaleCrop>
  <Company>BASTARDS TeaM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contabile02</dc:creator>
  <cp:lastModifiedBy>contabile02</cp:lastModifiedBy>
  <cp:revision>2</cp:revision>
  <dcterms:created xsi:type="dcterms:W3CDTF">2020-07-01T11:23:00Z</dcterms:created>
  <dcterms:modified xsi:type="dcterms:W3CDTF">2020-07-01T13:41:00Z</dcterms:modified>
</cp:coreProperties>
</file>